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6333B" w14:textId="77777777" w:rsidR="00CC30DB" w:rsidRDefault="00CC30DB" w:rsidP="00CC30DB">
      <w:pPr>
        <w:spacing w:line="360" w:lineRule="auto"/>
        <w:ind w:right="560"/>
        <w:rPr>
          <w:rFonts w:ascii="宋体" w:hAnsi="宋体"/>
          <w:sz w:val="28"/>
          <w:szCs w:val="28"/>
        </w:rPr>
      </w:pPr>
      <w:r>
        <w:rPr>
          <w:rFonts w:eastAsia="黑体" w:hint="eastAsia"/>
          <w:color w:val="000000"/>
          <w:sz w:val="28"/>
          <w:szCs w:val="28"/>
        </w:rPr>
        <w:t>附件</w:t>
      </w:r>
      <w:r>
        <w:rPr>
          <w:rFonts w:eastAsia="黑体"/>
          <w:color w:val="000000"/>
          <w:sz w:val="28"/>
          <w:szCs w:val="28"/>
        </w:rPr>
        <w:t>2</w:t>
      </w:r>
    </w:p>
    <w:p w14:paraId="067866F5" w14:textId="77777777" w:rsidR="00CC30DB" w:rsidRDefault="00CC30DB" w:rsidP="00CC30DB">
      <w:pPr>
        <w:spacing w:line="360" w:lineRule="auto"/>
        <w:ind w:right="-58"/>
        <w:rPr>
          <w:rFonts w:ascii="宋体" w:hAnsi="宋体" w:hint="eastAsia"/>
          <w:b/>
          <w:color w:val="000000"/>
          <w:sz w:val="36"/>
          <w:szCs w:val="36"/>
        </w:rPr>
      </w:pPr>
    </w:p>
    <w:p w14:paraId="541276AE" w14:textId="77777777" w:rsidR="00CC30DB" w:rsidRDefault="00CC30DB" w:rsidP="00CC30DB">
      <w:pPr>
        <w:spacing w:line="360" w:lineRule="auto"/>
        <w:ind w:right="-58"/>
        <w:jc w:val="center"/>
        <w:rPr>
          <w:rFonts w:ascii="宋体" w:hAnsi="宋体" w:hint="eastAsia"/>
          <w:b/>
          <w:color w:val="000000"/>
          <w:sz w:val="36"/>
          <w:szCs w:val="36"/>
        </w:rPr>
      </w:pPr>
      <w:r>
        <w:rPr>
          <w:rFonts w:ascii="宋体" w:hAnsi="宋体" w:hint="eastAsia"/>
          <w:b/>
          <w:color w:val="000000"/>
          <w:sz w:val="36"/>
          <w:szCs w:val="36"/>
        </w:rPr>
        <w:t>2019年度普通高校创新信息采集报表填写说明</w:t>
      </w:r>
    </w:p>
    <w:p w14:paraId="635FDB75" w14:textId="77777777" w:rsidR="00CC30DB" w:rsidRDefault="00CC30DB" w:rsidP="00CC30DB">
      <w:pPr>
        <w:spacing w:line="360" w:lineRule="auto"/>
        <w:ind w:right="-58"/>
        <w:jc w:val="center"/>
        <w:rPr>
          <w:rFonts w:ascii="宋体" w:hAnsi="宋体" w:hint="eastAsia"/>
        </w:rPr>
      </w:pPr>
      <w:r>
        <w:rPr>
          <w:rFonts w:ascii="宋体" w:hAnsi="宋体" w:hint="eastAsia"/>
          <w:b/>
          <w:color w:val="000000"/>
          <w:sz w:val="36"/>
          <w:szCs w:val="36"/>
        </w:rPr>
        <w:t>及指标解释</w:t>
      </w:r>
    </w:p>
    <w:p w14:paraId="6F730712" w14:textId="77777777" w:rsidR="00CC30DB" w:rsidRDefault="00CC30DB" w:rsidP="00CC30DB">
      <w:pPr>
        <w:spacing w:line="560" w:lineRule="exact"/>
        <w:ind w:right="-58"/>
        <w:rPr>
          <w:rFonts w:ascii="宋体" w:hAnsi="宋体" w:hint="eastAsia"/>
          <w:b/>
          <w:sz w:val="24"/>
        </w:rPr>
      </w:pPr>
    </w:p>
    <w:p w14:paraId="2AE32923" w14:textId="77777777" w:rsidR="00CC30DB" w:rsidRDefault="00CC30DB" w:rsidP="00CC30DB">
      <w:pPr>
        <w:spacing w:line="560" w:lineRule="exact"/>
        <w:ind w:right="-58" w:firstLineChars="200" w:firstLine="482"/>
        <w:rPr>
          <w:rFonts w:ascii="宋体" w:hAnsi="宋体" w:hint="eastAsia"/>
          <w:b/>
          <w:sz w:val="24"/>
        </w:rPr>
      </w:pPr>
      <w:r>
        <w:rPr>
          <w:rFonts w:ascii="宋体" w:hAnsi="宋体" w:hint="eastAsia"/>
          <w:b/>
          <w:sz w:val="24"/>
        </w:rPr>
        <w:t>一、填写说明</w:t>
      </w:r>
    </w:p>
    <w:p w14:paraId="67ADF742" w14:textId="77777777" w:rsidR="00CC30DB" w:rsidRDefault="00CC30DB" w:rsidP="00CC30DB">
      <w:pPr>
        <w:spacing w:line="560" w:lineRule="exact"/>
        <w:ind w:right="-57" w:firstLineChars="200" w:firstLine="482"/>
        <w:rPr>
          <w:rFonts w:ascii="宋体" w:hAnsi="宋体" w:hint="eastAsia"/>
          <w:b/>
          <w:sz w:val="24"/>
        </w:rPr>
      </w:pPr>
      <w:r>
        <w:rPr>
          <w:rFonts w:ascii="宋体" w:hAnsi="宋体" w:hint="eastAsia"/>
          <w:b/>
          <w:sz w:val="24"/>
        </w:rPr>
        <w:t>1．封面填写说明</w:t>
      </w:r>
    </w:p>
    <w:p w14:paraId="17F38D20"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（1）封面各项均要求填写，签章齐全。</w:t>
      </w:r>
    </w:p>
    <w:p w14:paraId="7579B88C"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（2）统一社会信用代码：统一社会信用代码是一组长度为18位的用于法人和其他组织身份识别的代码，按照技术监督部门颁发的《事业单位法人证书》上的代码填写。</w:t>
      </w:r>
    </w:p>
    <w:p w14:paraId="59A9CE57"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（3）行政区划代码：指调查单位所在地市的行政区划代码，共6位，按照《中华人民共和国行政区划代码》（GB2260-2007）以及行政区划变更对照表填写。</w:t>
      </w:r>
      <w:r>
        <w:rPr>
          <w:rFonts w:ascii="宋体" w:hAnsi="宋体" w:hint="eastAsia"/>
          <w:sz w:val="24"/>
          <w:u w:val="single"/>
        </w:rPr>
        <w:t>（注意：行政区划代码不是邮政编码）</w:t>
      </w:r>
    </w:p>
    <w:p w14:paraId="625DC6A1"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（4）隶属关系：按照国家标准《隶属关系代码》（GB12404-90）填写，具体而言，教育部直属高校和中央部委院校填10，其他高校填20。</w:t>
      </w:r>
    </w:p>
    <w:p w14:paraId="429A0553"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（5）学校名称：按照有关部门正式批准使用的单位名称填写，不得使用简称。</w:t>
      </w:r>
    </w:p>
    <w:p w14:paraId="29CB1E24"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（6）主管部门：是指学校的上级主管部门。</w:t>
      </w:r>
    </w:p>
    <w:p w14:paraId="70500E83"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7）报表封面中，学校校（院）长（签章）处应为学校校长签字或签章，学校总复核人（签章）建议为学校办公室主任或科研处处长，省厅局委主管人员（签章）处至少为省厅科技处处长级签字或盖章；盖章时，学校须盖学校公章，省厅至少应盖省厅科研（技）处公章。</w:t>
      </w:r>
    </w:p>
    <w:p w14:paraId="4A49A3B6" w14:textId="77777777" w:rsidR="00CC30DB" w:rsidRDefault="00CC30DB" w:rsidP="00CC30DB">
      <w:pPr>
        <w:spacing w:line="560" w:lineRule="exact"/>
        <w:ind w:right="-57" w:firstLineChars="200" w:firstLine="482"/>
        <w:rPr>
          <w:rFonts w:ascii="宋体" w:hAnsi="宋体" w:hint="eastAsia"/>
          <w:b/>
          <w:sz w:val="24"/>
        </w:rPr>
      </w:pPr>
      <w:r>
        <w:rPr>
          <w:rFonts w:ascii="宋体" w:hAnsi="宋体" w:hint="eastAsia"/>
          <w:b/>
          <w:sz w:val="24"/>
        </w:rPr>
        <w:t>2．内容填写说明</w:t>
      </w:r>
    </w:p>
    <w:p w14:paraId="061A5B28"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（1）数据要求：数据根据2019年度（2019年1月1日至12月31日）的实</w:t>
      </w:r>
      <w:r>
        <w:rPr>
          <w:rFonts w:ascii="宋体" w:hAnsi="宋体" w:hint="eastAsia"/>
          <w:sz w:val="24"/>
        </w:rPr>
        <w:lastRenderedPageBreak/>
        <w:t>际情况填写，不得为空。如果某一指标数据为0，请填写0；如果数据无法统计或不详，请填写“无统计”。</w:t>
      </w:r>
    </w:p>
    <w:p w14:paraId="3C27BF6F"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（2）学校代码：此处填写5位数字的学校简码，例如新疆交通职业技术学院的学校代码是13926。</w:t>
      </w:r>
    </w:p>
    <w:p w14:paraId="5BE7DE1D" w14:textId="77777777" w:rsidR="00CC30DB" w:rsidRDefault="00CC30DB" w:rsidP="00CC30DB">
      <w:pPr>
        <w:spacing w:line="560" w:lineRule="exact"/>
        <w:ind w:right="-57" w:firstLineChars="200" w:firstLine="480"/>
        <w:rPr>
          <w:rFonts w:ascii="宋体" w:hAnsi="宋体" w:hint="eastAsia"/>
          <w:sz w:val="24"/>
        </w:rPr>
      </w:pPr>
      <w:r>
        <w:rPr>
          <w:rFonts w:ascii="宋体" w:hAnsi="宋体" w:hint="eastAsia"/>
          <w:sz w:val="24"/>
        </w:rPr>
        <w:t>（3）学校名称：注意应填写学校正式使用的全称。</w:t>
      </w:r>
    </w:p>
    <w:p w14:paraId="6940E1BD" w14:textId="77777777" w:rsidR="00CC30DB" w:rsidRDefault="00CC30DB" w:rsidP="00CC30DB">
      <w:pPr>
        <w:spacing w:line="560" w:lineRule="exact"/>
        <w:ind w:right="-58" w:firstLineChars="200" w:firstLine="482"/>
        <w:rPr>
          <w:rFonts w:ascii="宋体" w:hAnsi="宋体" w:hint="eastAsia"/>
          <w:b/>
          <w:sz w:val="24"/>
        </w:rPr>
      </w:pPr>
      <w:r>
        <w:rPr>
          <w:rFonts w:ascii="宋体" w:hAnsi="宋体" w:hint="eastAsia"/>
          <w:b/>
          <w:sz w:val="24"/>
        </w:rPr>
        <w:t>二、指标解释</w:t>
      </w:r>
    </w:p>
    <w:p w14:paraId="7920FC61" w14:textId="77777777" w:rsidR="00CC30DB" w:rsidRDefault="00CC30DB" w:rsidP="00CC30DB">
      <w:pPr>
        <w:spacing w:line="560" w:lineRule="exact"/>
        <w:ind w:right="561" w:firstLineChars="200" w:firstLine="482"/>
        <w:rPr>
          <w:rFonts w:ascii="宋体" w:hAnsi="宋体" w:hint="eastAsia"/>
          <w:b/>
          <w:sz w:val="24"/>
        </w:rPr>
      </w:pPr>
      <w:r>
        <w:rPr>
          <w:rFonts w:ascii="宋体" w:hAnsi="宋体" w:hint="eastAsia"/>
          <w:b/>
          <w:sz w:val="24"/>
        </w:rPr>
        <w:t>1.创新人才培养情况</w:t>
      </w:r>
    </w:p>
    <w:p w14:paraId="017F0496" w14:textId="77777777" w:rsidR="00CC30DB" w:rsidRDefault="00CC30DB" w:rsidP="00CC30DB">
      <w:pPr>
        <w:spacing w:line="560" w:lineRule="exact"/>
        <w:ind w:right="-58" w:firstLineChars="200" w:firstLine="482"/>
        <w:rPr>
          <w:rFonts w:ascii="宋体" w:hAnsi="宋体" w:hint="eastAsia"/>
          <w:sz w:val="24"/>
        </w:rPr>
      </w:pPr>
      <w:r>
        <w:rPr>
          <w:rFonts w:ascii="宋体" w:hAnsi="宋体" w:hint="eastAsia"/>
          <w:b/>
          <w:sz w:val="24"/>
        </w:rPr>
        <w:t>指标01-04．去企业就业的毕业生：</w:t>
      </w:r>
      <w:r>
        <w:rPr>
          <w:rFonts w:ascii="宋体" w:hAnsi="宋体" w:hint="eastAsia"/>
          <w:sz w:val="24"/>
        </w:rPr>
        <w:t>截至2019年末，2019届毕业生中与企业签订三方协议的全日制统招专科/本科/硕士/博士毕业生数。</w:t>
      </w:r>
      <w:r>
        <w:rPr>
          <w:rFonts w:ascii="宋体" w:hAnsi="宋体" w:hint="eastAsia"/>
          <w:b/>
          <w:sz w:val="24"/>
          <w:u w:val="single"/>
        </w:rPr>
        <w:t>企业</w:t>
      </w:r>
      <w:r>
        <w:rPr>
          <w:rFonts w:ascii="宋体" w:hAnsi="宋体" w:hint="eastAsia"/>
          <w:sz w:val="24"/>
          <w:u w:val="single"/>
        </w:rPr>
        <w:t>仅指从事生产、流通与服务等经济活动的营利性组织，不包括事业单位、基层社区、各级各类公立和私立医院、学校、幼儿园。（下同）</w:t>
      </w:r>
    </w:p>
    <w:p w14:paraId="00DF9EFA" w14:textId="77777777" w:rsidR="00CC30DB" w:rsidRDefault="00CC30DB" w:rsidP="00CC30DB">
      <w:pPr>
        <w:spacing w:line="560" w:lineRule="exact"/>
        <w:ind w:right="-58" w:firstLineChars="200" w:firstLine="482"/>
        <w:rPr>
          <w:rFonts w:ascii="宋体" w:hAnsi="宋体" w:hint="eastAsia"/>
          <w:sz w:val="24"/>
        </w:rPr>
      </w:pPr>
      <w:r>
        <w:rPr>
          <w:rFonts w:ascii="宋体" w:hAnsi="宋体" w:hint="eastAsia"/>
          <w:b/>
          <w:sz w:val="24"/>
        </w:rPr>
        <w:t>指标05．学校与企业联合共建校内实习、实训、实践基地数：</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与企业联合共建的、设在学校内的实习基地、实训基地和实践基地数量，需有正式挂牌。</w:t>
      </w:r>
    </w:p>
    <w:p w14:paraId="1DE27DF1"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指标06．学校与企业联合共建校外实习、实训、实践基地数：</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与企业联合共建的、设在学校外的实习基地、实训基地和实践基地数量，需有正式挂牌。</w:t>
      </w:r>
    </w:p>
    <w:p w14:paraId="15065078"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指标07．学校与企业共建的创新创业基地数：</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与企业联合共建的创新创业基地数量。</w:t>
      </w:r>
    </w:p>
    <w:p w14:paraId="2E49C27B"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指标08．学校与企业合作编写的教材数：</w:t>
      </w:r>
      <w:r>
        <w:rPr>
          <w:rFonts w:ascii="宋体" w:hAnsi="宋体" w:hint="eastAsia"/>
          <w:sz w:val="24"/>
        </w:rPr>
        <w:t>2019年度，学校和企业合作编写并且正式出版的教材数量。</w:t>
      </w:r>
    </w:p>
    <w:p w14:paraId="5EB6B153"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指标09．学校与企业合作开发的课程数：</w:t>
      </w:r>
      <w:r>
        <w:rPr>
          <w:rFonts w:ascii="宋体" w:hAnsi="宋体" w:hint="eastAsia"/>
          <w:sz w:val="24"/>
        </w:rPr>
        <w:t>2019年度，学校和企业合作开发并且正式给学生授课的课程数。</w:t>
      </w:r>
    </w:p>
    <w:p w14:paraId="21BDAE09" w14:textId="77777777" w:rsidR="00CC30DB" w:rsidRDefault="00CC30DB" w:rsidP="00CC30DB">
      <w:pPr>
        <w:tabs>
          <w:tab w:val="left" w:pos="7797"/>
          <w:tab w:val="left" w:pos="8364"/>
        </w:tabs>
        <w:spacing w:line="560" w:lineRule="exact"/>
        <w:ind w:right="84" w:firstLineChars="200" w:firstLine="482"/>
        <w:rPr>
          <w:rFonts w:ascii="宋体" w:hAnsi="宋体" w:hint="eastAsia"/>
          <w:sz w:val="24"/>
        </w:rPr>
      </w:pPr>
      <w:r>
        <w:rPr>
          <w:rFonts w:ascii="宋体" w:hAnsi="宋体" w:hint="eastAsia"/>
          <w:b/>
          <w:sz w:val="24"/>
        </w:rPr>
        <w:t>指标10．学校开设的创业课程数：</w:t>
      </w:r>
      <w:r>
        <w:rPr>
          <w:rFonts w:ascii="宋体" w:hAnsi="宋体" w:hint="eastAsia"/>
          <w:sz w:val="24"/>
        </w:rPr>
        <w:t>2019年度，学校围绕创业教育实际开设</w:t>
      </w:r>
      <w:r>
        <w:rPr>
          <w:rFonts w:ascii="宋体" w:hAnsi="宋体" w:hint="eastAsia"/>
          <w:sz w:val="24"/>
        </w:rPr>
        <w:lastRenderedPageBreak/>
        <w:t>的相关课程数量。</w:t>
      </w:r>
    </w:p>
    <w:p w14:paraId="04CA4838"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指标11．在校生创业项目数（正式立项或注册）：</w:t>
      </w:r>
      <w:r>
        <w:rPr>
          <w:rFonts w:ascii="宋体" w:hAnsi="宋体" w:hint="eastAsia"/>
          <w:sz w:val="24"/>
        </w:rPr>
        <w:t>2019年度，在校生中具有校级及以上正式立项或在众创空间等实际注册的创业项目数量。</w:t>
      </w:r>
    </w:p>
    <w:p w14:paraId="5F41419E"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指标12．国家级大学生创新创业训练计划立项项目数：</w:t>
      </w:r>
      <w:r>
        <w:rPr>
          <w:rFonts w:ascii="宋体" w:hAnsi="宋体" w:hint="eastAsia"/>
          <w:sz w:val="24"/>
        </w:rPr>
        <w:t>2019年度，国家级大学生创新创业训练计划（教高司函〔2018〕39号）立项项目数。</w:t>
      </w:r>
    </w:p>
    <w:p w14:paraId="657F29DB"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指标13．企业为学生设立的奖学金金额总数：</w:t>
      </w:r>
      <w:r>
        <w:rPr>
          <w:rFonts w:ascii="宋体" w:hAnsi="宋体" w:hint="eastAsia"/>
          <w:sz w:val="24"/>
        </w:rPr>
        <w:t>2019年度，由企业名义捐资设立，旨在奖励和资助学生学业（含科技创新活动）的奖学金金额数量。</w:t>
      </w:r>
    </w:p>
    <w:p w14:paraId="5A75A022" w14:textId="77777777" w:rsidR="00CC30DB" w:rsidRDefault="00CC30DB" w:rsidP="00CC30DB">
      <w:pPr>
        <w:tabs>
          <w:tab w:val="left" w:pos="7797"/>
          <w:tab w:val="left" w:pos="8364"/>
        </w:tabs>
        <w:spacing w:line="560" w:lineRule="exact"/>
        <w:ind w:right="-58" w:firstLineChars="200" w:firstLine="482"/>
        <w:rPr>
          <w:rFonts w:ascii="宋体" w:hAnsi="宋体" w:hint="eastAsia"/>
          <w:b/>
          <w:sz w:val="24"/>
        </w:rPr>
      </w:pPr>
      <w:r>
        <w:rPr>
          <w:rFonts w:ascii="宋体" w:hAnsi="宋体" w:hint="eastAsia"/>
          <w:b/>
          <w:sz w:val="24"/>
        </w:rPr>
        <w:t>2.师资队伍与企业服务</w:t>
      </w:r>
    </w:p>
    <w:p w14:paraId="6D8D0F91"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指标14．具有累计2年以上企业工作经验的专任教师数：</w:t>
      </w:r>
      <w:r>
        <w:rPr>
          <w:rFonts w:ascii="宋体" w:hAnsi="宋体" w:hint="eastAsia"/>
          <w:sz w:val="24"/>
        </w:rPr>
        <w:t>截至2019年末，学校的专任教师中，具有累计2年以上企业工作经验的人数。</w:t>
      </w:r>
    </w:p>
    <w:p w14:paraId="579B17FF"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指标15．学校派去企业实践锻炼累计3个月及以上的专任教师数：</w:t>
      </w:r>
      <w:r>
        <w:rPr>
          <w:rFonts w:ascii="宋体" w:hAnsi="宋体" w:hint="eastAsia"/>
          <w:sz w:val="24"/>
        </w:rPr>
        <w:t xml:space="preserve"> 2019年度，学校派去企业实践锻炼累计达到3个月及以上时间的专任教师数量。</w:t>
      </w:r>
    </w:p>
    <w:p w14:paraId="73F4883F"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指标16．学校拥有外聘兼职教师（校聘）总数：</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由本校人事部门签订聘任协议并发放外聘兼职教师聘书的外聘兼职教师</w:t>
      </w:r>
      <w:r>
        <w:rPr>
          <w:rFonts w:ascii="宋体" w:hAnsi="宋体" w:hint="eastAsia"/>
          <w:sz w:val="24"/>
          <w:em w:val="dot"/>
        </w:rPr>
        <w:t>总数</w:t>
      </w:r>
      <w:r>
        <w:rPr>
          <w:rFonts w:ascii="宋体" w:hAnsi="宋体" w:hint="eastAsia"/>
          <w:sz w:val="24"/>
        </w:rPr>
        <w:t>。</w:t>
      </w:r>
    </w:p>
    <w:p w14:paraId="071BC756"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指标17．其中：来自企业、行业的教师数：</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外聘兼职教师（校聘）中，来自企业、行业的外聘兼职教师数量。</w:t>
      </w:r>
    </w:p>
    <w:p w14:paraId="4FBAD7D4"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指标18．其中：来自境外的教师数：</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外聘兼职教师（校聘）中，来自境外（含港澳台地区）的外聘兼职教师数量。</w:t>
      </w:r>
    </w:p>
    <w:p w14:paraId="4DF6B296"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指标19．企业、行业外聘兼职教师授课的课时总数：</w:t>
      </w:r>
      <w:r>
        <w:rPr>
          <w:rFonts w:ascii="宋体" w:hAnsi="宋体" w:hint="eastAsia"/>
          <w:sz w:val="24"/>
        </w:rPr>
        <w:t>2019年度，来自企业、行业外聘兼职教师授课的课时总数。</w:t>
      </w:r>
    </w:p>
    <w:p w14:paraId="0C2E04C7"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指标20．专任教师参与企业技术咨询和技术服务的数量：</w:t>
      </w:r>
      <w:r>
        <w:rPr>
          <w:rFonts w:ascii="宋体" w:hAnsi="宋体" w:hint="eastAsia"/>
          <w:sz w:val="24"/>
        </w:rPr>
        <w:t>2019年度，专任教师参与企业技术咨询和技术服务的人次数量。</w:t>
      </w:r>
    </w:p>
    <w:p w14:paraId="5C7A096D"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指标21．学校承接企业员工培训数：</w:t>
      </w:r>
      <w:r>
        <w:rPr>
          <w:rFonts w:ascii="宋体" w:hAnsi="宋体" w:hint="eastAsia"/>
          <w:sz w:val="24"/>
        </w:rPr>
        <w:t>2019年度，学校承接企业委托员工培训的人次。</w:t>
      </w:r>
    </w:p>
    <w:p w14:paraId="50C89135"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lastRenderedPageBreak/>
        <w:t>指标22．其中：为第二产业培训企业员工数：</w:t>
      </w:r>
      <w:r>
        <w:rPr>
          <w:rFonts w:ascii="宋体" w:hAnsi="宋体" w:hint="eastAsia"/>
          <w:sz w:val="24"/>
        </w:rPr>
        <w:t>2019年度，学校为第二产业承接企业员工培训的人次。第二产业是指国民经济中的采矿业，制造业，电力、燃气及水的生产和供应业、建筑业等。</w:t>
      </w:r>
    </w:p>
    <w:p w14:paraId="39778CB3"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指标23．其中：为第三产业培训企业员工数：</w:t>
      </w:r>
      <w:r>
        <w:rPr>
          <w:rFonts w:ascii="宋体" w:hAnsi="宋体" w:hint="eastAsia"/>
          <w:sz w:val="24"/>
        </w:rPr>
        <w:t>2019年度，学校为第三产业承接企业员工培训的人次。第三产业是指除第一产业、第二产业以外的其他行业，主要指服务业。</w:t>
      </w:r>
    </w:p>
    <w:p w14:paraId="3A5D7ED4" w14:textId="77777777" w:rsidR="00CC30DB" w:rsidRDefault="00CC30DB" w:rsidP="00CC30DB">
      <w:pPr>
        <w:tabs>
          <w:tab w:val="left" w:pos="7797"/>
          <w:tab w:val="left" w:pos="8364"/>
        </w:tabs>
        <w:spacing w:line="560" w:lineRule="exact"/>
        <w:ind w:right="-58" w:firstLineChars="200" w:firstLine="482"/>
        <w:rPr>
          <w:rFonts w:ascii="宋体" w:hAnsi="宋体" w:hint="eastAsia"/>
          <w:b/>
          <w:sz w:val="24"/>
        </w:rPr>
      </w:pPr>
      <w:r>
        <w:rPr>
          <w:rFonts w:ascii="宋体" w:hAnsi="宋体" w:hint="eastAsia"/>
          <w:b/>
          <w:sz w:val="24"/>
        </w:rPr>
        <w:t>3.产学研合作的科研创新</w:t>
      </w:r>
    </w:p>
    <w:p w14:paraId="2FD74FA7"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指标24．学校与企业合作申报获得纵向科研项目立项数：</w:t>
      </w:r>
      <w:r>
        <w:rPr>
          <w:rFonts w:ascii="宋体" w:hAnsi="宋体" w:hint="eastAsia"/>
          <w:sz w:val="24"/>
        </w:rPr>
        <w:t>2019年度，学校与企业合作，共同申报获得纵向科研项目立项数量。</w:t>
      </w:r>
      <w:r>
        <w:rPr>
          <w:rFonts w:ascii="宋体" w:hAnsi="宋体" w:hint="eastAsia"/>
          <w:sz w:val="24"/>
          <w:u w:val="single"/>
        </w:rPr>
        <w:t>纵向科研项目是指上级科技主管部门、各级政府（或机构）批准立项的各类计划（规划）、基金项目。</w:t>
      </w:r>
      <w:r>
        <w:rPr>
          <w:rFonts w:ascii="宋体" w:hAnsi="宋体" w:hint="eastAsia"/>
          <w:sz w:val="24"/>
        </w:rPr>
        <w:t>（下同）</w:t>
      </w:r>
    </w:p>
    <w:p w14:paraId="72177BD4"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指标25．学校与企业合作申报获得纵向科研项目立项金额：</w:t>
      </w:r>
      <w:r>
        <w:rPr>
          <w:rFonts w:ascii="宋体" w:hAnsi="宋体" w:hint="eastAsia"/>
          <w:sz w:val="24"/>
        </w:rPr>
        <w:t>2019年度，学校与企业合作共同申报获得纵向科研项目立项的资助金额。</w:t>
      </w:r>
    </w:p>
    <w:p w14:paraId="09F65CC5"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指标26．学校与企业合作申报获得纵向科研项目的当年实际到账经费：</w:t>
      </w:r>
      <w:r>
        <w:rPr>
          <w:rFonts w:ascii="宋体" w:hAnsi="宋体" w:hint="eastAsia"/>
          <w:sz w:val="24"/>
        </w:rPr>
        <w:t>2019年度，学校与企业合作，共同申报获得纵向科研项目的当年实际到账经费。以往获批的该类纵向科研项目在2018年的到账经费也需计入。</w:t>
      </w:r>
    </w:p>
    <w:p w14:paraId="4B51A2A5"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指标27．学校拥有与企业共建研发机构数（包括实验室、研究中心等）：</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与企业共建研究机构的数量（校级及以上），包括实验室、研究中心等。</w:t>
      </w:r>
    </w:p>
    <w:p w14:paraId="15D96CCF"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指标28．</w:t>
      </w:r>
      <w:r>
        <w:rPr>
          <w:rFonts w:ascii="宋体" w:hAnsi="宋体" w:cs="宋体" w:hint="eastAsia"/>
          <w:b/>
          <w:color w:val="000000"/>
          <w:sz w:val="24"/>
        </w:rPr>
        <w:t>与企业共同发表科技论文数：</w:t>
      </w:r>
      <w:r>
        <w:rPr>
          <w:rFonts w:ascii="宋体" w:hAnsi="宋体" w:hint="eastAsia"/>
          <w:sz w:val="24"/>
        </w:rPr>
        <w:t>2019年度，学校专任教师与企业人士共同署名发表科技论文的数量。</w:t>
      </w:r>
    </w:p>
    <w:p w14:paraId="51300502"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指标29．</w:t>
      </w:r>
      <w:r>
        <w:rPr>
          <w:rFonts w:ascii="宋体" w:hAnsi="宋体" w:cs="宋体" w:hint="eastAsia"/>
          <w:b/>
          <w:color w:val="000000"/>
          <w:sz w:val="24"/>
        </w:rPr>
        <w:t>与企业共同获得的发明专利授权数：</w:t>
      </w:r>
      <w:r>
        <w:rPr>
          <w:rFonts w:ascii="宋体" w:hAnsi="宋体" w:hint="eastAsia"/>
          <w:sz w:val="24"/>
        </w:rPr>
        <w:t>2019年度，学校专任教师与企业人士共同获得的发明专利授权数量。</w:t>
      </w:r>
    </w:p>
    <w:p w14:paraId="3A3D0654"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指标30．</w:t>
      </w:r>
      <w:r>
        <w:rPr>
          <w:rFonts w:ascii="宋体" w:hAnsi="宋体" w:cs="宋体" w:hint="eastAsia"/>
          <w:b/>
          <w:color w:val="000000"/>
          <w:sz w:val="24"/>
        </w:rPr>
        <w:t>参与国家产业技术创新战略联盟数：</w:t>
      </w:r>
      <w:r>
        <w:rPr>
          <w:rFonts w:ascii="宋体" w:hAnsi="宋体" w:hint="eastAsia"/>
          <w:sz w:val="24"/>
        </w:rPr>
        <w:t>截至2019年末，学校正式参与的由科技部（科技部创新体系建设办公室）公布的国家产业技术创新战略联盟</w:t>
      </w:r>
      <w:r>
        <w:rPr>
          <w:rFonts w:ascii="宋体" w:hAnsi="宋体" w:hint="eastAsia"/>
          <w:sz w:val="24"/>
          <w:em w:val="dot"/>
        </w:rPr>
        <w:lastRenderedPageBreak/>
        <w:t>总数</w:t>
      </w:r>
      <w:r>
        <w:rPr>
          <w:rFonts w:ascii="宋体" w:hAnsi="宋体" w:hint="eastAsia"/>
          <w:sz w:val="24"/>
        </w:rPr>
        <w:t>。</w:t>
      </w:r>
    </w:p>
    <w:p w14:paraId="52288DDF"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指标31．</w:t>
      </w:r>
      <w:r>
        <w:rPr>
          <w:rFonts w:ascii="宋体" w:hAnsi="宋体" w:cs="宋体" w:hint="eastAsia"/>
          <w:b/>
          <w:color w:val="000000"/>
          <w:sz w:val="24"/>
        </w:rPr>
        <w:t>参与省级产业技术创新战略联盟数：</w:t>
      </w:r>
      <w:r>
        <w:rPr>
          <w:rFonts w:ascii="宋体" w:hAnsi="宋体" w:cs="宋体" w:hint="eastAsia"/>
          <w:color w:val="000000"/>
          <w:sz w:val="24"/>
        </w:rPr>
        <w:t>截至2019年末，</w:t>
      </w:r>
      <w:r>
        <w:rPr>
          <w:rFonts w:ascii="宋体" w:hAnsi="宋体" w:hint="eastAsia"/>
          <w:sz w:val="24"/>
        </w:rPr>
        <w:t>学校正式参与的由省级科技主管部门公布的省级产业技术创新战略联盟总数。</w:t>
      </w:r>
    </w:p>
    <w:p w14:paraId="78D7772E"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指标32. 企业委托科研项目数：</w:t>
      </w:r>
      <w:r>
        <w:rPr>
          <w:rFonts w:ascii="宋体" w:hAnsi="宋体" w:hint="eastAsia"/>
          <w:sz w:val="24"/>
        </w:rPr>
        <w:t>2019年度，企业与学校签订合同或委托学校开展的各类科技开发、科技服务、科学研究等方面的科研项目数量，需有正式立项书或合同书等。</w:t>
      </w:r>
    </w:p>
    <w:p w14:paraId="7D041160"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指标33. 委托科研项目的企业数：</w:t>
      </w:r>
      <w:r>
        <w:rPr>
          <w:rFonts w:ascii="宋体" w:hAnsi="宋体" w:hint="eastAsia"/>
          <w:sz w:val="24"/>
        </w:rPr>
        <w:t>2019年度，与学校或学校的专任教师签订正式合同或委托开展的科研项目的企业数量，需有正式立项书或合同书等。</w:t>
      </w:r>
    </w:p>
    <w:p w14:paraId="201B7ED9"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指标34．承担企业委托科研项目的专任教师数：</w:t>
      </w:r>
      <w:r>
        <w:rPr>
          <w:rFonts w:ascii="宋体" w:hAnsi="宋体" w:hint="eastAsia"/>
          <w:sz w:val="24"/>
        </w:rPr>
        <w:t>2019年度，学校专任教师中作为项目负责人实际承担企业委托科研项目的人数。</w:t>
      </w:r>
    </w:p>
    <w:p w14:paraId="59DDFEC2"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指标35. 企业委托科研项目合同金额：</w:t>
      </w:r>
      <w:r>
        <w:rPr>
          <w:rFonts w:ascii="宋体" w:hAnsi="宋体" w:hint="eastAsia"/>
          <w:sz w:val="24"/>
        </w:rPr>
        <w:t>2019年度，企业与学校签订的、委托学校开展的科研项目合同金额。</w:t>
      </w:r>
    </w:p>
    <w:p w14:paraId="34832D99"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指标36. 企业委托科研项目当年实际到账经费：</w:t>
      </w:r>
      <w:r>
        <w:rPr>
          <w:rFonts w:ascii="宋体" w:hAnsi="宋体" w:hint="eastAsia"/>
          <w:sz w:val="24"/>
        </w:rPr>
        <w:t>2019年度，企业委托科研项目实际到达学校账户的金额。以往获得企业委托科研项目在2019年的到账经费也需计入。</w:t>
      </w:r>
    </w:p>
    <w:p w14:paraId="2779073F" w14:textId="77777777" w:rsidR="00CC30DB" w:rsidRDefault="00CC30DB" w:rsidP="00CC30DB">
      <w:pPr>
        <w:tabs>
          <w:tab w:val="left" w:pos="7797"/>
          <w:tab w:val="left" w:pos="8364"/>
        </w:tabs>
        <w:spacing w:line="560" w:lineRule="exact"/>
        <w:ind w:right="-58" w:firstLineChars="200" w:firstLine="482"/>
        <w:rPr>
          <w:rFonts w:ascii="宋体" w:hAnsi="宋体" w:hint="eastAsia"/>
          <w:b/>
          <w:sz w:val="24"/>
        </w:rPr>
      </w:pPr>
      <w:r>
        <w:rPr>
          <w:rFonts w:ascii="宋体" w:hAnsi="宋体" w:hint="eastAsia"/>
          <w:b/>
          <w:sz w:val="24"/>
        </w:rPr>
        <w:t>4.创新技术转移及成果转化</w:t>
      </w:r>
    </w:p>
    <w:p w14:paraId="6917CC5C"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指标37．</w:t>
      </w:r>
      <w:r>
        <w:rPr>
          <w:rFonts w:ascii="宋体" w:hAnsi="宋体" w:cs="宋体" w:hint="eastAsia"/>
          <w:b/>
          <w:color w:val="000000"/>
          <w:sz w:val="24"/>
        </w:rPr>
        <w:t>学校专门设置技术转化机构数：</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为了技术转化而专门设置的机构数量。</w:t>
      </w:r>
    </w:p>
    <w:p w14:paraId="5107C268"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指标38．</w:t>
      </w:r>
      <w:r>
        <w:rPr>
          <w:rFonts w:ascii="宋体" w:hAnsi="宋体" w:cs="宋体" w:hint="eastAsia"/>
          <w:b/>
          <w:color w:val="000000"/>
          <w:sz w:val="24"/>
        </w:rPr>
        <w:t>学校专门设置技术转化机构名称：</w:t>
      </w:r>
      <w:r>
        <w:rPr>
          <w:rFonts w:ascii="宋体" w:hAnsi="宋体" w:cs="宋体" w:hint="eastAsia"/>
          <w:color w:val="000000"/>
          <w:sz w:val="24"/>
        </w:rPr>
        <w:t>请</w:t>
      </w:r>
      <w:r>
        <w:rPr>
          <w:rFonts w:ascii="宋体" w:hAnsi="宋体" w:hint="eastAsia"/>
          <w:sz w:val="24"/>
        </w:rPr>
        <w:t>填写</w:t>
      </w:r>
      <w:r>
        <w:rPr>
          <w:rFonts w:ascii="宋体" w:hAnsi="宋体" w:hint="eastAsia"/>
          <w:sz w:val="24"/>
          <w:em w:val="dot"/>
        </w:rPr>
        <w:t>现有</w:t>
      </w:r>
      <w:r>
        <w:rPr>
          <w:rFonts w:ascii="宋体" w:hAnsi="宋体" w:hint="eastAsia"/>
          <w:sz w:val="24"/>
        </w:rPr>
        <w:t>校内相关机构具体名称，如有多个，请用顿号隔开。注意名称数量应与指标37数量一致。</w:t>
      </w:r>
    </w:p>
    <w:p w14:paraId="31B9F995"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指标39．</w:t>
      </w:r>
      <w:r>
        <w:rPr>
          <w:rFonts w:ascii="宋体" w:hAnsi="宋体" w:cs="宋体" w:hint="eastAsia"/>
          <w:b/>
          <w:color w:val="000000"/>
          <w:sz w:val="24"/>
        </w:rPr>
        <w:t>学校专门设置技术转化机构专职工作人员数：</w:t>
      </w:r>
      <w:r>
        <w:rPr>
          <w:rFonts w:ascii="宋体" w:hAnsi="宋体" w:cs="宋体" w:hint="eastAsia"/>
          <w:color w:val="000000"/>
          <w:sz w:val="24"/>
        </w:rPr>
        <w:t>2019年度，</w:t>
      </w:r>
      <w:r>
        <w:rPr>
          <w:rFonts w:ascii="宋体" w:hAnsi="宋体" w:hint="eastAsia"/>
          <w:sz w:val="24"/>
        </w:rPr>
        <w:t>学校设置的技术转化机构的专职工作人员数量。</w:t>
      </w:r>
    </w:p>
    <w:p w14:paraId="46A88EE3"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指标40．</w:t>
      </w:r>
      <w:r>
        <w:rPr>
          <w:rFonts w:ascii="宋体" w:hAnsi="宋体" w:cs="宋体" w:hint="eastAsia"/>
          <w:b/>
          <w:color w:val="000000"/>
          <w:sz w:val="24"/>
        </w:rPr>
        <w:t>学校专门设置技术转化机构兼职工作人员数：</w:t>
      </w:r>
      <w:r>
        <w:rPr>
          <w:rFonts w:ascii="宋体" w:hAnsi="宋体" w:cs="宋体" w:hint="eastAsia"/>
          <w:color w:val="000000"/>
          <w:sz w:val="24"/>
        </w:rPr>
        <w:t>2019年度，</w:t>
      </w:r>
      <w:r>
        <w:rPr>
          <w:rFonts w:ascii="宋体" w:hAnsi="宋体" w:hint="eastAsia"/>
          <w:sz w:val="24"/>
        </w:rPr>
        <w:t>学校设置的技术转化机构的兼职工作人员数量。</w:t>
      </w:r>
    </w:p>
    <w:p w14:paraId="4B7E786D"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lastRenderedPageBreak/>
        <w:t>指标41．</w:t>
      </w:r>
      <w:r>
        <w:rPr>
          <w:rFonts w:ascii="宋体" w:hAnsi="宋体" w:cs="宋体" w:hint="eastAsia"/>
          <w:b/>
          <w:color w:val="000000"/>
          <w:sz w:val="24"/>
        </w:rPr>
        <w:t>学校专门设置技术转化网站数：</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为技术转化与扩散而专门设置的网站数量。</w:t>
      </w:r>
    </w:p>
    <w:p w14:paraId="4DDEBEE5"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指标42．</w:t>
      </w:r>
      <w:r>
        <w:rPr>
          <w:rFonts w:ascii="宋体" w:hAnsi="宋体" w:cs="宋体" w:hint="eastAsia"/>
          <w:b/>
          <w:color w:val="000000"/>
          <w:sz w:val="24"/>
        </w:rPr>
        <w:t>学校专门设置技术转化网站更新周期：</w:t>
      </w:r>
      <w:r>
        <w:rPr>
          <w:rFonts w:ascii="宋体" w:hAnsi="宋体" w:hint="eastAsia"/>
          <w:sz w:val="24"/>
        </w:rPr>
        <w:t>2019年度，学校技术转化网站上进行信息更新的平均周期。</w:t>
      </w:r>
    </w:p>
    <w:p w14:paraId="754E3419"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指标43．</w:t>
      </w:r>
      <w:r>
        <w:rPr>
          <w:rFonts w:ascii="宋体" w:hAnsi="宋体" w:cs="宋体" w:hint="eastAsia"/>
          <w:b/>
          <w:color w:val="000000"/>
          <w:sz w:val="24"/>
        </w:rPr>
        <w:t>依托本单位科技成果成立的企业数：</w:t>
      </w:r>
      <w:r>
        <w:rPr>
          <w:rFonts w:ascii="宋体" w:hAnsi="宋体" w:hint="eastAsia"/>
          <w:sz w:val="24"/>
        </w:rPr>
        <w:t>截至2019年末，学校</w:t>
      </w:r>
      <w:r>
        <w:rPr>
          <w:rFonts w:ascii="宋体" w:hAnsi="宋体" w:hint="eastAsia"/>
          <w:sz w:val="24"/>
          <w:em w:val="dot"/>
        </w:rPr>
        <w:t>现有</w:t>
      </w:r>
      <w:r>
        <w:rPr>
          <w:rFonts w:ascii="宋体" w:hAnsi="宋体" w:hint="eastAsia"/>
          <w:sz w:val="24"/>
        </w:rPr>
        <w:t>依托本单位科技成果而成立的企业数量。</w:t>
      </w:r>
    </w:p>
    <w:p w14:paraId="5431AC46"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指标44．</w:t>
      </w:r>
      <w:r>
        <w:rPr>
          <w:rFonts w:ascii="宋体" w:hAnsi="宋体" w:cs="宋体" w:hint="eastAsia"/>
          <w:b/>
          <w:color w:val="000000"/>
          <w:sz w:val="24"/>
        </w:rPr>
        <w:t>本年以本单位知识产权作价投资形式注册的企业数：</w:t>
      </w:r>
      <w:r>
        <w:rPr>
          <w:rFonts w:ascii="宋体" w:hAnsi="宋体" w:hint="eastAsia"/>
          <w:sz w:val="24"/>
        </w:rPr>
        <w:t>2019年度，以学校知识产权作价投资形式注册的企业数量。</w:t>
      </w:r>
      <w:r>
        <w:rPr>
          <w:rFonts w:ascii="宋体" w:hAnsi="宋体" w:hint="eastAsia"/>
          <w:sz w:val="24"/>
          <w:u w:val="single"/>
        </w:rPr>
        <w:t>知识产权投资是指知识产权人依法将专利权、商标权或著作权等知识产权资产评估作价，作为对企业的非货币、非实物出资，以获得所对应的企业股权的行为。知识产权投资属于非货币、非实物出资，因此，必须比照实物投资，依法将知识产权资产评估作价后出资。知识产权投资一般有转让投资、合作投资、许可投资、合资投资等方式。（下同）</w:t>
      </w:r>
    </w:p>
    <w:p w14:paraId="10AAE9C0" w14:textId="77777777" w:rsidR="00CC30DB" w:rsidRDefault="00CC30DB" w:rsidP="00CC30DB">
      <w:pPr>
        <w:tabs>
          <w:tab w:val="left" w:pos="7797"/>
          <w:tab w:val="left" w:pos="8364"/>
        </w:tabs>
        <w:spacing w:line="560" w:lineRule="exact"/>
        <w:ind w:right="-58" w:firstLineChars="200" w:firstLine="482"/>
        <w:rPr>
          <w:rFonts w:ascii="宋体" w:hAnsi="宋体" w:hint="eastAsia"/>
          <w:sz w:val="24"/>
        </w:rPr>
      </w:pPr>
      <w:r>
        <w:rPr>
          <w:rFonts w:ascii="宋体" w:hAnsi="宋体" w:hint="eastAsia"/>
          <w:b/>
          <w:sz w:val="24"/>
        </w:rPr>
        <w:t>指标45．</w:t>
      </w:r>
      <w:r>
        <w:rPr>
          <w:rFonts w:ascii="宋体" w:hAnsi="宋体" w:cs="宋体" w:hint="eastAsia"/>
          <w:b/>
          <w:color w:val="000000"/>
          <w:sz w:val="24"/>
        </w:rPr>
        <w:t>本年以本单位知识产权作价投资合计折价金额：</w:t>
      </w:r>
      <w:r>
        <w:rPr>
          <w:rFonts w:ascii="宋体" w:hAnsi="宋体" w:cs="宋体" w:hint="eastAsia"/>
          <w:color w:val="000000"/>
          <w:sz w:val="24"/>
        </w:rPr>
        <w:t>2019</w:t>
      </w:r>
      <w:r>
        <w:rPr>
          <w:rFonts w:ascii="宋体" w:hAnsi="宋体" w:hint="eastAsia"/>
          <w:sz w:val="24"/>
        </w:rPr>
        <w:t>年度，以学校知识产权作价投资的合计折价金额。</w:t>
      </w:r>
    </w:p>
    <w:p w14:paraId="07D628F2" w14:textId="77777777" w:rsidR="00CC30DB" w:rsidRDefault="00CC30DB" w:rsidP="00CC30DB">
      <w:pPr>
        <w:spacing w:line="360" w:lineRule="auto"/>
        <w:ind w:right="560"/>
        <w:rPr>
          <w:rFonts w:eastAsia="方正小标宋简体" w:hint="eastAsia"/>
          <w:sz w:val="32"/>
          <w:szCs w:val="32"/>
        </w:rPr>
      </w:pPr>
    </w:p>
    <w:p w14:paraId="3DED7640" w14:textId="77777777" w:rsidR="00CC30DB" w:rsidRDefault="00CC30DB" w:rsidP="00CC30DB">
      <w:pPr>
        <w:spacing w:line="360" w:lineRule="auto"/>
        <w:ind w:right="560"/>
        <w:rPr>
          <w:rFonts w:eastAsia="方正小标宋简体"/>
          <w:sz w:val="32"/>
          <w:szCs w:val="32"/>
        </w:rPr>
      </w:pPr>
    </w:p>
    <w:p w14:paraId="59DE40C7" w14:textId="77777777" w:rsidR="00CC30DB" w:rsidRDefault="00CC30DB" w:rsidP="00CC30DB">
      <w:pPr>
        <w:ind w:firstLineChars="200" w:firstLine="640"/>
        <w:rPr>
          <w:rFonts w:eastAsia="方正小标宋简体"/>
          <w:sz w:val="32"/>
          <w:szCs w:val="32"/>
        </w:rPr>
      </w:pPr>
    </w:p>
    <w:p w14:paraId="3E67EFBB" w14:textId="77777777" w:rsidR="00CC30DB" w:rsidRDefault="00CC30DB" w:rsidP="00CC30DB">
      <w:pPr>
        <w:spacing w:line="360" w:lineRule="auto"/>
        <w:ind w:right="560"/>
        <w:rPr>
          <w:rFonts w:eastAsia="黑体"/>
          <w:color w:val="000000"/>
          <w:sz w:val="28"/>
          <w:szCs w:val="28"/>
        </w:rPr>
      </w:pPr>
    </w:p>
    <w:p w14:paraId="34649FD1" w14:textId="77777777" w:rsidR="00CC30DB" w:rsidRDefault="00CC30DB" w:rsidP="00CC30DB">
      <w:pPr>
        <w:rPr>
          <w:sz w:val="32"/>
          <w:szCs w:val="32"/>
        </w:rPr>
      </w:pPr>
    </w:p>
    <w:p w14:paraId="3093EC8B" w14:textId="77777777" w:rsidR="006828CB" w:rsidRDefault="006828CB">
      <w:bookmarkStart w:id="0" w:name="_GoBack"/>
      <w:bookmarkEnd w:id="0"/>
    </w:p>
    <w:sectPr w:rsidR="006828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05"/>
    <w:rsid w:val="006828CB"/>
    <w:rsid w:val="00A72288"/>
    <w:rsid w:val="00CC30DB"/>
    <w:rsid w:val="00E56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22BDF-4500-4627-B275-4A152F73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0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3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懿</dc:creator>
  <cp:keywords/>
  <dc:description/>
  <cp:lastModifiedBy>潘 懿</cp:lastModifiedBy>
  <cp:revision>2</cp:revision>
  <dcterms:created xsi:type="dcterms:W3CDTF">2020-03-31T10:46:00Z</dcterms:created>
  <dcterms:modified xsi:type="dcterms:W3CDTF">2020-03-31T10:47:00Z</dcterms:modified>
</cp:coreProperties>
</file>